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A4" w:rsidRPr="00FF7CA4" w:rsidRDefault="0049360A" w:rsidP="00FF7CA4">
      <w:pPr>
        <w:jc w:val="center"/>
        <w:rPr>
          <w:rFonts w:asciiTheme="majorHAnsi" w:hAnsiTheme="majorHAnsi"/>
          <w:b/>
          <w:sz w:val="32"/>
        </w:rPr>
      </w:pPr>
      <w:r w:rsidRPr="0049360A">
        <w:rPr>
          <w:rFonts w:asciiTheme="majorHAnsi" w:hAnsiTheme="majorHAnsi"/>
          <w:b/>
          <w:sz w:val="32"/>
        </w:rPr>
        <w:t xml:space="preserve">Договор на </w:t>
      </w:r>
      <w:r w:rsidR="00C40166">
        <w:rPr>
          <w:rFonts w:asciiTheme="majorHAnsi" w:hAnsiTheme="majorHAnsi"/>
          <w:b/>
          <w:sz w:val="32"/>
        </w:rPr>
        <w:t>создание</w:t>
      </w:r>
      <w:r w:rsidRPr="0049360A">
        <w:rPr>
          <w:rFonts w:asciiTheme="majorHAnsi" w:hAnsiTheme="majorHAnsi"/>
          <w:b/>
          <w:sz w:val="32"/>
        </w:rPr>
        <w:t xml:space="preserve"> сайта </w:t>
      </w:r>
      <w:r w:rsidRPr="0049360A">
        <w:rPr>
          <w:rFonts w:asciiTheme="majorHAnsi" w:hAnsiTheme="majorHAnsi"/>
          <w:b/>
          <w:sz w:val="32"/>
          <w:lang w:val="en-US"/>
        </w:rPr>
        <w:t>N</w:t>
      </w:r>
      <w:r w:rsidRPr="0049360A">
        <w:rPr>
          <w:rFonts w:asciiTheme="majorHAnsi" w:hAnsiTheme="majorHAnsi"/>
          <w:b/>
          <w:sz w:val="32"/>
        </w:rPr>
        <w:t xml:space="preserve"> </w:t>
      </w:r>
      <w:r w:rsidR="00FF7CA4">
        <w:rPr>
          <w:rFonts w:asciiTheme="majorHAnsi" w:hAnsiTheme="majorHAnsi"/>
          <w:b/>
          <w:sz w:val="32"/>
        </w:rPr>
        <w:t>________</w:t>
      </w:r>
    </w:p>
    <w:p w:rsidR="00FF7CA4" w:rsidRDefault="001D617C" w:rsidP="001D617C">
      <w:pPr>
        <w:spacing w:before="120"/>
        <w:ind w:left="35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Url</w:t>
      </w:r>
      <w:proofErr w:type="spellEnd"/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адрес  _</w:t>
      </w:r>
      <w:proofErr w:type="gramEnd"/>
      <w:r>
        <w:rPr>
          <w:rFonts w:ascii="Arial" w:hAnsi="Arial" w:cs="Arial"/>
        </w:rPr>
        <w:t>________, в сети Интернет.</w:t>
      </w:r>
    </w:p>
    <w:p w:rsidR="001D617C" w:rsidRPr="001D617C" w:rsidRDefault="001D617C" w:rsidP="001D617C">
      <w:pPr>
        <w:spacing w:before="120"/>
        <w:ind w:left="357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4"/>
        <w:gridCol w:w="5223"/>
      </w:tblGrid>
      <w:tr w:rsidR="00FF7CA4" w:rsidTr="00C57C84">
        <w:tc>
          <w:tcPr>
            <w:tcW w:w="4064" w:type="dxa"/>
            <w:shd w:val="clear" w:color="auto" w:fill="auto"/>
          </w:tcPr>
          <w:p w:rsidR="00FF7CA4" w:rsidRDefault="00FF7CA4" w:rsidP="00C57C84">
            <w:pPr>
              <w:snapToGrid w:val="0"/>
              <w:jc w:val="both"/>
            </w:pPr>
            <w:r>
              <w:t>г. Санкт-Петербург</w:t>
            </w:r>
          </w:p>
        </w:tc>
        <w:tc>
          <w:tcPr>
            <w:tcW w:w="5223" w:type="dxa"/>
            <w:shd w:val="clear" w:color="auto" w:fill="auto"/>
          </w:tcPr>
          <w:p w:rsidR="00FF7CA4" w:rsidRDefault="00FF7CA4" w:rsidP="00B20E8C">
            <w:pPr>
              <w:snapToGrid w:val="0"/>
              <w:jc w:val="right"/>
            </w:pPr>
            <w:r>
              <w:t>«</w:t>
            </w:r>
            <w:r w:rsidR="00B20E8C">
              <w:t>__</w:t>
            </w:r>
            <w:r>
              <w:t>»</w:t>
            </w:r>
            <w:r>
              <w:rPr>
                <w:lang w:val="en-US"/>
              </w:rPr>
              <w:t xml:space="preserve"> </w:t>
            </w:r>
            <w:r w:rsidR="00B20E8C">
              <w:t>___________</w:t>
            </w:r>
            <w:r>
              <w:t xml:space="preserve"> 201</w:t>
            </w:r>
            <w:r w:rsidR="00B20E8C">
              <w:t>_</w:t>
            </w:r>
            <w:r>
              <w:t xml:space="preserve"> г.</w:t>
            </w:r>
          </w:p>
        </w:tc>
      </w:tr>
    </w:tbl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_________________________________________________________, далее именуемый Исполнитель, и _________________________________________________________далее именуемый Заказчик, с другой стороны, заключили настоящий договор о нижеследующем: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1.      Предмет договора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1.1 Исполнитель по поручению Заказчика принимает на себя обязанности по разработке гипертекстового представления страниц корпоративного WWW-сайта  (в дальнейшем - сайт) Заказчика, что является информационной услугой, а Заказчик обязан принять и оплатить данную работу.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2. Стоимость и порядок оплаты работ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2.1 Стоимость работ, поручаемых Исполнителю по настоящему Договору, определяется в соответствии с техническим заданием (в дальнейшем - ТЗ), подписанным Исполнителем и Заказчиком, которое является неотъемлемой частью настоящего договора (Приложение №1).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2.2  Оплата работ по разработке сайта  осуществляется в следующем порядке: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</w:t>
      </w:r>
      <w:r w:rsidRPr="001D617C">
        <w:rPr>
          <w:rFonts w:asciiTheme="majorHAnsi" w:hAnsiTheme="majorHAnsi"/>
        </w:rPr>
        <w:tab/>
        <w:t>предоплата __________% от стоимости работ, что составляет ___________________ рублей в трёхдневный срок с момента подписания договора;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</w:t>
      </w:r>
      <w:r w:rsidRPr="001D617C">
        <w:rPr>
          <w:rFonts w:asciiTheme="majorHAnsi" w:hAnsiTheme="majorHAnsi"/>
        </w:rPr>
        <w:tab/>
        <w:t>________________________________________________________________________________________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 Права и обязанности сторон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3.1. Исполнитель обязуется: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3.1.1. Оказывать услуги в соответствии с техническим заданием;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 xml:space="preserve">3.1.2. Предоставлять Заказчику промежуточные результаты работы для </w:t>
      </w:r>
      <w:proofErr w:type="gramStart"/>
      <w:r w:rsidRPr="001D617C">
        <w:rPr>
          <w:rFonts w:asciiTheme="majorHAnsi" w:hAnsiTheme="majorHAnsi"/>
        </w:rPr>
        <w:t>контроля за</w:t>
      </w:r>
      <w:proofErr w:type="gramEnd"/>
      <w:r w:rsidRPr="001D617C">
        <w:rPr>
          <w:rFonts w:asciiTheme="majorHAnsi" w:hAnsiTheme="majorHAnsi"/>
        </w:rPr>
        <w:t xml:space="preserve"> соблюдением сроков и качества выполненных работ;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lastRenderedPageBreak/>
        <w:t>3.1.3. Осуществить доработку сайта в случае вынесения замечаний в результате рассмотрения его Заказчиком, но в пределах технического задания (Приложение №1);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3.1.4. Передать выполненные работы Заказчику по окончании работ и полной оплате по электронной почте или лазерном носителе (компакт-диске);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3.2. Заказчик обязуется: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3.2.1. Представить в течение трех дней с момента подписания договора всю необходимую для размещения на сайте текстовую и графическую</w:t>
      </w:r>
      <w:proofErr w:type="gramStart"/>
      <w:r w:rsidRPr="001D617C">
        <w:rPr>
          <w:rFonts w:asciiTheme="majorHAnsi" w:hAnsiTheme="majorHAnsi"/>
        </w:rPr>
        <w:t>.</w:t>
      </w:r>
      <w:proofErr w:type="gramEnd"/>
      <w:r w:rsidRPr="001D617C">
        <w:rPr>
          <w:rFonts w:asciiTheme="majorHAnsi" w:hAnsiTheme="majorHAnsi"/>
        </w:rPr>
        <w:t xml:space="preserve"> </w:t>
      </w:r>
      <w:proofErr w:type="gramStart"/>
      <w:r w:rsidRPr="001D617C">
        <w:rPr>
          <w:rFonts w:asciiTheme="majorHAnsi" w:hAnsiTheme="majorHAnsi"/>
        </w:rPr>
        <w:t>и</w:t>
      </w:r>
      <w:proofErr w:type="gramEnd"/>
      <w:r w:rsidRPr="001D617C">
        <w:rPr>
          <w:rFonts w:asciiTheme="majorHAnsi" w:hAnsiTheme="majorHAnsi"/>
        </w:rPr>
        <w:t>нформацию;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3.2.2. Принимать к рассмотрению представленную Исполнителем работу по электронной почте или в сети Интернет, и в течение 2 рабочих дней информировать Исполнителя о принятом решении;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3.2.3. Оплатить оказываемые ему услуги в порядке, который указан в п.2 настоящего Договора.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 xml:space="preserve">2.2.3. При выполнении работ раньше предусмотренного договором срока принять и оплатить их. 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3.3. Исполнитель имеет право сдать предусмотренные данным договором услуги досрочно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3.3. Исполнитель имеет право: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- приостановить исполнение заказанных работ в случае их несвоевременной оплаты Заказчиком.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3.4. Заказчик имеет право: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- проверять ход и качество выполнения работ, не вмешиваясь в деятельность Исполнителя.</w:t>
      </w:r>
    </w:p>
    <w:p w:rsidR="001D617C" w:rsidRPr="001D617C" w:rsidRDefault="001D617C" w:rsidP="001D617C">
      <w:pPr>
        <w:rPr>
          <w:rFonts w:asciiTheme="majorHAnsi" w:hAnsiTheme="majorHAnsi"/>
        </w:rPr>
      </w:pP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4.      Порядок выполнения и сдачи-приемки работ.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 xml:space="preserve">4.1. Исполнитель начинает выполнение работ по настоящему Договору в течение 3-х рабочих дней </w:t>
      </w:r>
      <w:proofErr w:type="gramStart"/>
      <w:r w:rsidRPr="001D617C">
        <w:rPr>
          <w:rFonts w:asciiTheme="majorHAnsi" w:hAnsiTheme="majorHAnsi"/>
        </w:rPr>
        <w:t>с даты получения</w:t>
      </w:r>
      <w:proofErr w:type="gramEnd"/>
      <w:r w:rsidRPr="001D617C">
        <w:rPr>
          <w:rFonts w:asciiTheme="majorHAnsi" w:hAnsiTheme="majorHAnsi"/>
        </w:rPr>
        <w:t xml:space="preserve"> предоплаты в соответствии с п.2.2. настоящего договора. 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4.1.1. Заказчику предоставляется ____ вариан</w:t>
      </w:r>
      <w:proofErr w:type="gramStart"/>
      <w:r w:rsidRPr="001D617C">
        <w:rPr>
          <w:rFonts w:asciiTheme="majorHAnsi" w:hAnsiTheme="majorHAnsi"/>
        </w:rPr>
        <w:t>т(</w:t>
      </w:r>
      <w:proofErr w:type="gramEnd"/>
      <w:r w:rsidRPr="001D617C">
        <w:rPr>
          <w:rFonts w:asciiTheme="majorHAnsi" w:hAnsiTheme="majorHAnsi"/>
        </w:rPr>
        <w:t xml:space="preserve">а) дизайна. 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lastRenderedPageBreak/>
        <w:t xml:space="preserve">4.1.2.Последующие варианты </w:t>
      </w:r>
      <w:proofErr w:type="gramStart"/>
      <w:r w:rsidRPr="001D617C">
        <w:rPr>
          <w:rFonts w:asciiTheme="majorHAnsi" w:hAnsiTheme="majorHAnsi"/>
        </w:rPr>
        <w:t>дизайна</w:t>
      </w:r>
      <w:proofErr w:type="gramEnd"/>
      <w:r w:rsidRPr="001D617C">
        <w:rPr>
          <w:rFonts w:asciiTheme="majorHAnsi" w:hAnsiTheme="majorHAnsi"/>
        </w:rPr>
        <w:t xml:space="preserve"> представленные Исполнителем, оплачиваются Заказчиком дополнительно.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4.1.3. Начало разработки сайта считается со дня утверждения дизайна Заказчиком.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 xml:space="preserve">4.1.4. Программирование сайта выполняется строго с </w:t>
      </w:r>
      <w:proofErr w:type="gramStart"/>
      <w:r w:rsidRPr="001D617C">
        <w:rPr>
          <w:rFonts w:asciiTheme="majorHAnsi" w:hAnsiTheme="majorHAnsi"/>
        </w:rPr>
        <w:t>поставленным</w:t>
      </w:r>
      <w:proofErr w:type="gramEnd"/>
      <w:r w:rsidRPr="001D617C">
        <w:rPr>
          <w:rFonts w:asciiTheme="majorHAnsi" w:hAnsiTheme="majorHAnsi"/>
        </w:rPr>
        <w:t xml:space="preserve"> ТЗ (Приложение №1)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4.2 Окончание работ по сайту через ___________ рабочих дней после получения предоплаты, с правом досрочного выполнения.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4.3. По завершении работ по настоящему Договору Исполнитель уведомляет Заказчика о выполненной работе, которую Заказчик утверждает в течение двух дней с момента его получения и производит окончательную оплату работ в соответствии с п.2.2. настоящего договора или дает мотивированный отказ от приемки работ.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4.4. В случае мотивированного отказа Заказчика от приемки работ сторонами вносится в ТЗ (Приложение №1), необходимые доработки и сроки их выполнения.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5. Ответственность сторон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5.2. Все споры, возникающие между Сторонами при исполнении настоящего Договора, разрешаются путем переговоров, а в случае не достижения  согласия между Сторонами спор передается на рассмотрение суда, согласно подведомственности и подсудности, установленными законодательством РФ.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6. Прочие условия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 xml:space="preserve">6.1. Исполнитель сохраняет за собой авторские права на разработанный сайт и оставляет за собой право размещать ссылку с указанием координат Исполнителя. 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6.2. Право собственности на разработанный сайт переходит к Заказчику в  момент приемки выполненной работы и окончательной оплаты оказанных услуг.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6.3. Настоящий договор составлен в двух подлинных экземплярах, которые имеют равную юридическую силу, по одному для каждой из сторон.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lastRenderedPageBreak/>
        <w:t>6.4. Каждая из Сторон может в любое время отказаться от исполнения настоящего Договора,  предварительно уведомив другую Сторону не позднее,  чем за 3 (три) дня до даты расторжения. В этом случае Стороны производят все взаимные расчеты, в  том числе, за фактически выполненные к этому моменту услуги Исполнителем, в соответствии с ТЗ (Приложение №1).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6.5. Исполнитель не несет ответственности за корректность размещения сайта в сети Интернет, если это делается собственными силами Заказчика.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6.6. Исполнитель не несет ответственности за корректность вывода сайта в сети Интернет, если собственными силами Заказчика внесены какие-либо изм</w:t>
      </w:r>
      <w:r w:rsidR="00965EAA">
        <w:rPr>
          <w:rFonts w:asciiTheme="majorHAnsi" w:hAnsiTheme="majorHAnsi"/>
        </w:rPr>
        <w:t>енения в программный код сайта.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7. Сроки действия договора</w:t>
      </w:r>
    </w:p>
    <w:p w:rsidR="001D617C" w:rsidRPr="001D617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7.1. Договор вступает в силу с момента его подписания Сторонами и получения предоплаты по данному договору.</w:t>
      </w:r>
    </w:p>
    <w:p w:rsidR="00B067CC" w:rsidRDefault="001D617C" w:rsidP="001D617C">
      <w:pPr>
        <w:rPr>
          <w:rFonts w:asciiTheme="majorHAnsi" w:hAnsiTheme="majorHAnsi"/>
        </w:rPr>
      </w:pPr>
      <w:r w:rsidRPr="001D617C">
        <w:rPr>
          <w:rFonts w:asciiTheme="majorHAnsi" w:hAnsiTheme="majorHAnsi"/>
        </w:rPr>
        <w:t>7.2. Договор прекращает свое действие с момента сдачи-приемки выполненных работ по настоящему Договору и завершения всех взаиморасчетов между Сторонами.</w:t>
      </w:r>
    </w:p>
    <w:tbl>
      <w:tblPr>
        <w:tblW w:w="0" w:type="auto"/>
        <w:jc w:val="center"/>
        <w:tblInd w:w="-368" w:type="dxa"/>
        <w:tblLayout w:type="fixed"/>
        <w:tblLook w:val="04A0" w:firstRow="1" w:lastRow="0" w:firstColumn="1" w:lastColumn="0" w:noHBand="0" w:noVBand="1"/>
      </w:tblPr>
      <w:tblGrid>
        <w:gridCol w:w="5136"/>
        <w:gridCol w:w="4769"/>
      </w:tblGrid>
      <w:tr w:rsidR="00965EAA" w:rsidTr="0065549B">
        <w:trPr>
          <w:trHeight w:val="6085"/>
          <w:jc w:val="center"/>
        </w:trPr>
        <w:tc>
          <w:tcPr>
            <w:tcW w:w="5136" w:type="dxa"/>
          </w:tcPr>
          <w:p w:rsidR="00965EAA" w:rsidRDefault="00965EAA" w:rsidP="0065549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965EAA" w:rsidRDefault="00965EAA" w:rsidP="00965EAA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965EAA" w:rsidRDefault="00965EAA" w:rsidP="006554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«ЗАКАЗЧИК»</w:t>
            </w:r>
          </w:p>
          <w:p w:rsidR="00965EAA" w:rsidRDefault="00965EAA" w:rsidP="0065549B">
            <w:pPr>
              <w:spacing w:before="60"/>
              <w:rPr>
                <w:rFonts w:ascii="Arial" w:hAnsi="Arial" w:cs="Arial"/>
                <w:lang w:val="en-US"/>
              </w:rPr>
            </w:pPr>
          </w:p>
          <w:p w:rsidR="00965EAA" w:rsidRDefault="00965EAA" w:rsidP="0065549B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u w:val="single"/>
              </w:rPr>
              <w:t>_______________________</w:t>
            </w:r>
            <w:r>
              <w:rPr>
                <w:rFonts w:ascii="Arial" w:hAnsi="Arial" w:cs="Arial"/>
              </w:rPr>
              <w:t xml:space="preserve"> (_______)</w:t>
            </w:r>
          </w:p>
        </w:tc>
        <w:tc>
          <w:tcPr>
            <w:tcW w:w="4769" w:type="dxa"/>
          </w:tcPr>
          <w:p w:rsidR="00965EAA" w:rsidRDefault="00965EAA" w:rsidP="0065549B">
            <w:pPr>
              <w:spacing w:before="60"/>
              <w:rPr>
                <w:rFonts w:ascii="Arial" w:hAnsi="Arial" w:cs="Arial"/>
                <w:b/>
              </w:rPr>
            </w:pPr>
          </w:p>
          <w:p w:rsidR="00965EAA" w:rsidRDefault="00965EAA" w:rsidP="0065549B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«ИСПОЛНИТЕЛЬ»</w:t>
            </w:r>
          </w:p>
          <w:p w:rsidR="00965EAA" w:rsidRDefault="00965EAA" w:rsidP="006554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«Веб Студия СПБ»</w:t>
            </w:r>
          </w:p>
          <w:p w:rsidR="00965EAA" w:rsidRDefault="00965EAA" w:rsidP="0065549B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111401 г. Санкт-Петербург пр. Кронверкский, д.58 кор.1</w:t>
            </w:r>
          </w:p>
          <w:p w:rsidR="00965EAA" w:rsidRDefault="00965EAA" w:rsidP="006554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7709024276  </w:t>
            </w:r>
          </w:p>
          <w:p w:rsidR="00965EAA" w:rsidRDefault="00965EAA" w:rsidP="0065549B">
            <w:pPr>
              <w:spacing w:before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/с 407028107000000005548 в ООО банк «ВТБ-24»</w:t>
            </w:r>
          </w:p>
          <w:p w:rsidR="00965EAA" w:rsidRDefault="00965EAA" w:rsidP="006554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 30101810200000000788</w:t>
            </w:r>
          </w:p>
          <w:p w:rsidR="00965EAA" w:rsidRDefault="00965EAA" w:rsidP="006554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044585788</w:t>
            </w:r>
          </w:p>
          <w:p w:rsidR="00965EAA" w:rsidRDefault="00965EAA" w:rsidP="006554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775001001</w:t>
            </w:r>
          </w:p>
          <w:p w:rsidR="00965EAA" w:rsidRPr="00965EAA" w:rsidRDefault="00965EAA" w:rsidP="0065549B">
            <w:pPr>
              <w:spacing w:before="60" w:line="360" w:lineRule="auto"/>
              <w:rPr>
                <w:rFonts w:ascii="Arial" w:hAnsi="Arial" w:cs="Arial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lang w:val="en-US"/>
                </w:rPr>
                <w:t>vtb</w:t>
              </w:r>
              <w:proofErr w:type="spellEnd"/>
              <w:r>
                <w:rPr>
                  <w:rStyle w:val="a6"/>
                  <w:rFonts w:ascii="Arial" w:hAnsi="Arial" w:cs="Arial"/>
                </w:rPr>
                <w:t>24.</w:t>
              </w:r>
              <w:proofErr w:type="spellStart"/>
              <w:r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65EAA" w:rsidRDefault="00965EAA" w:rsidP="006554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 (Киселев В.Е.)</w:t>
            </w:r>
          </w:p>
        </w:tc>
      </w:tr>
    </w:tbl>
    <w:p w:rsidR="00965EAA" w:rsidRPr="00C40166" w:rsidRDefault="00965EAA" w:rsidP="001D617C">
      <w:pPr>
        <w:rPr>
          <w:rFonts w:asciiTheme="majorHAnsi" w:hAnsiTheme="majorHAnsi"/>
        </w:rPr>
      </w:pPr>
    </w:p>
    <w:sectPr w:rsidR="00965EAA" w:rsidRPr="00C4016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E0" w:rsidRDefault="000F48E0" w:rsidP="006847A6">
      <w:pPr>
        <w:spacing w:after="0" w:line="240" w:lineRule="auto"/>
      </w:pPr>
      <w:r>
        <w:separator/>
      </w:r>
    </w:p>
  </w:endnote>
  <w:endnote w:type="continuationSeparator" w:id="0">
    <w:p w:rsidR="000F48E0" w:rsidRDefault="000F48E0" w:rsidP="006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Look w:val="04A0" w:firstRow="1" w:lastRow="0" w:firstColumn="1" w:lastColumn="0" w:noHBand="0" w:noVBand="1"/>
    </w:tblPr>
    <w:tblGrid>
      <w:gridCol w:w="9571"/>
    </w:tblGrid>
    <w:tr w:rsidR="00FF7CA4" w:rsidRPr="00FF7CA4" w:rsidTr="00FF7CA4">
      <w:tc>
        <w:tcPr>
          <w:tcW w:w="9571" w:type="dxa"/>
          <w:tcBorders>
            <w:top w:val="dashed" w:sz="4" w:space="0" w:color="auto"/>
            <w:left w:val="nil"/>
            <w:bottom w:val="nil"/>
            <w:right w:val="nil"/>
          </w:tcBorders>
        </w:tcPr>
        <w:p w:rsidR="00FF7CA4" w:rsidRPr="00FF7CA4" w:rsidRDefault="00FF7CA4" w:rsidP="00FF7CA4">
          <w:pPr>
            <w:pStyle w:val="a9"/>
            <w:pBdr>
              <w:top w:val="single" w:sz="2" w:space="1" w:color="FFFFFF" w:themeColor="background1"/>
            </w:pBdr>
            <w:jc w:val="center"/>
            <w:rPr>
              <w:rFonts w:asciiTheme="majorHAnsi" w:hAnsiTheme="majorHAnsi"/>
              <w:caps/>
              <w:spacing w:val="24"/>
              <w:sz w:val="22"/>
              <w:lang w:val="en-US"/>
            </w:rPr>
          </w:pPr>
          <w:r w:rsidRPr="00FF7CA4">
            <w:rPr>
              <w:rFonts w:asciiTheme="majorHAnsi" w:hAnsiTheme="majorHAnsi"/>
              <w:caps/>
              <w:spacing w:val="24"/>
              <w:sz w:val="22"/>
              <w:lang w:val="en-US"/>
            </w:rPr>
            <w:t xml:space="preserve">www.webstudiyaspb.ru * </w:t>
          </w:r>
          <w:hyperlink r:id="rId1" w:history="1">
            <w:r w:rsidRPr="00FF7CA4">
              <w:rPr>
                <w:rStyle w:val="a6"/>
                <w:rFonts w:asciiTheme="majorHAnsi" w:hAnsiTheme="majorHAnsi"/>
                <w:caps/>
                <w:spacing w:val="24"/>
                <w:sz w:val="22"/>
                <w:lang w:val="en-US"/>
              </w:rPr>
              <w:t>info@webstudiyaspb.ru</w:t>
            </w:r>
          </w:hyperlink>
          <w:r w:rsidRPr="00FF7CA4">
            <w:rPr>
              <w:rFonts w:asciiTheme="majorHAnsi" w:hAnsiTheme="majorHAnsi"/>
              <w:caps/>
              <w:spacing w:val="24"/>
              <w:sz w:val="22"/>
              <w:lang w:val="en-US"/>
            </w:rPr>
            <w:t xml:space="preserve"> * +7 (812) 244-59-66</w:t>
          </w:r>
        </w:p>
        <w:p w:rsidR="00FF7CA4" w:rsidRPr="00FF7CA4" w:rsidRDefault="00FF7CA4" w:rsidP="00FF7CA4">
          <w:pPr>
            <w:pStyle w:val="a9"/>
            <w:jc w:val="center"/>
            <w:rPr>
              <w:rFonts w:asciiTheme="majorHAnsi" w:hAnsiTheme="majorHAnsi"/>
              <w:caps/>
              <w:spacing w:val="24"/>
              <w:sz w:val="22"/>
            </w:rPr>
          </w:pPr>
          <w:r w:rsidRPr="00FF7CA4">
            <w:rPr>
              <w:rFonts w:asciiTheme="majorHAnsi" w:hAnsiTheme="majorHAnsi"/>
              <w:caps/>
              <w:spacing w:val="24"/>
              <w:sz w:val="22"/>
            </w:rPr>
            <w:t>г. Санкт-Петербург, пр. Кронверкский, д. 53</w:t>
          </w:r>
        </w:p>
      </w:tc>
    </w:tr>
  </w:tbl>
  <w:p w:rsidR="0049360A" w:rsidRPr="0049360A" w:rsidRDefault="0049360A" w:rsidP="0049360A">
    <w:pPr>
      <w:pStyle w:val="a9"/>
      <w:jc w:val="center"/>
      <w:rPr>
        <w:rFonts w:asciiTheme="majorHAnsi" w:hAnsiTheme="majorHAnsi"/>
        <w:caps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E0" w:rsidRDefault="000F48E0" w:rsidP="006847A6">
      <w:pPr>
        <w:spacing w:after="0" w:line="240" w:lineRule="auto"/>
      </w:pPr>
      <w:r>
        <w:separator/>
      </w:r>
    </w:p>
  </w:footnote>
  <w:footnote w:type="continuationSeparator" w:id="0">
    <w:p w:rsidR="000F48E0" w:rsidRDefault="000F48E0" w:rsidP="006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6847A6" w:rsidTr="00FF7CA4">
      <w:tc>
        <w:tcPr>
          <w:tcW w:w="4785" w:type="dxa"/>
        </w:tcPr>
        <w:p w:rsidR="006847A6" w:rsidRDefault="006847A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685295C5" wp14:editId="43489144">
                <wp:extent cx="1638300" cy="1860442"/>
                <wp:effectExtent l="0" t="0" r="0" b="698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387" cy="1880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F7CA4" w:rsidRDefault="00FF7CA4">
          <w:pPr>
            <w:pStyle w:val="a7"/>
          </w:pPr>
        </w:p>
      </w:tc>
      <w:tc>
        <w:tcPr>
          <w:tcW w:w="4786" w:type="dxa"/>
        </w:tcPr>
        <w:p w:rsidR="006847A6" w:rsidRDefault="006847A6">
          <w:pPr>
            <w:pStyle w:val="a7"/>
          </w:pP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 w:rsidRPr="006854E6">
            <w:rPr>
              <w:rFonts w:ascii="Times New Roman" w:hAnsi="Times New Roman" w:cs="Times New Roman"/>
            </w:rPr>
            <w:t>ООО «ВЕБ СТУДИЯ СПБ»</w:t>
          </w: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г. Санкт-Петербург, Кронверкский пр., </w:t>
          </w: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д. 53, офис 006</w:t>
          </w: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Тел. +7 (812) 244-59-66</w:t>
          </w:r>
        </w:p>
        <w:p w:rsidR="006847A6" w:rsidRPr="006854E6" w:rsidRDefault="006847A6" w:rsidP="006847A6">
          <w:pPr>
            <w:jc w:val="right"/>
            <w:rPr>
              <w:rFonts w:ascii="Times New Roman" w:hAnsi="Times New Roman" w:cs="Times New Roman"/>
            </w:rPr>
          </w:pPr>
        </w:p>
        <w:p w:rsidR="006847A6" w:rsidRPr="006854E6" w:rsidRDefault="006847A6" w:rsidP="006847A6">
          <w:pPr>
            <w:jc w:val="right"/>
            <w:rPr>
              <w:rFonts w:ascii="Times New Roman" w:hAnsi="Times New Roman" w:cs="Times New Roman"/>
            </w:rPr>
          </w:pPr>
          <w:r w:rsidRPr="006854E6">
            <w:rPr>
              <w:rFonts w:ascii="Times New Roman" w:hAnsi="Times New Roman" w:cs="Times New Roman"/>
            </w:rPr>
            <w:t xml:space="preserve">Проект:  </w:t>
          </w:r>
          <w:r>
            <w:rPr>
              <w:rFonts w:ascii="Times New Roman" w:hAnsi="Times New Roman" w:cs="Times New Roman"/>
            </w:rPr>
            <w:t>_________________</w:t>
          </w:r>
        </w:p>
        <w:p w:rsidR="006847A6" w:rsidRDefault="006847A6" w:rsidP="006847A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Менеджер</w:t>
          </w:r>
          <w:r w:rsidRPr="006854E6">
            <w:rPr>
              <w:rFonts w:ascii="Times New Roman" w:hAnsi="Times New Roman" w:cs="Times New Roman"/>
            </w:rPr>
            <w:t xml:space="preserve"> проекта:  </w:t>
          </w:r>
          <w:r>
            <w:rPr>
              <w:rFonts w:ascii="Times New Roman" w:hAnsi="Times New Roman" w:cs="Times New Roman"/>
            </w:rPr>
            <w:t>_________________</w:t>
          </w:r>
        </w:p>
        <w:p w:rsidR="006847A6" w:rsidRPr="006854E6" w:rsidRDefault="006847A6" w:rsidP="006847A6">
          <w:pPr>
            <w:jc w:val="right"/>
            <w:rPr>
              <w:rFonts w:ascii="Times New Roman" w:hAnsi="Times New Roman" w:cs="Times New Roman"/>
            </w:rPr>
          </w:pPr>
        </w:p>
        <w:p w:rsidR="006847A6" w:rsidRPr="0049360A" w:rsidRDefault="006847A6" w:rsidP="0049360A">
          <w:pPr>
            <w:jc w:val="right"/>
            <w:rPr>
              <w:rFonts w:ascii="Times New Roman" w:hAnsi="Times New Roman" w:cs="Times New Roman"/>
            </w:rPr>
          </w:pPr>
          <w:r w:rsidRPr="006854E6">
            <w:rPr>
              <w:rFonts w:ascii="Times New Roman" w:hAnsi="Times New Roman" w:cs="Times New Roman"/>
            </w:rPr>
            <w:t>Тел.</w:t>
          </w:r>
          <w:r>
            <w:rPr>
              <w:rFonts w:ascii="Times New Roman" w:hAnsi="Times New Roman" w:cs="Times New Roman"/>
            </w:rPr>
            <w:t xml:space="preserve"> менеджера: +7 </w:t>
          </w:r>
          <w:r w:rsidRPr="006854E6">
            <w:rPr>
              <w:rFonts w:ascii="Times New Roman" w:hAnsi="Times New Roman" w:cs="Times New Roman"/>
            </w:rPr>
            <w:t>(</w:t>
          </w:r>
          <w:r>
            <w:rPr>
              <w:rFonts w:ascii="Times New Roman" w:hAnsi="Times New Roman" w:cs="Times New Roman"/>
            </w:rPr>
            <w:t>___</w:t>
          </w:r>
          <w:r w:rsidRPr="006854E6">
            <w:rPr>
              <w:rFonts w:ascii="Times New Roman" w:hAnsi="Times New Roman" w:cs="Times New Roman"/>
            </w:rPr>
            <w:t>)</w:t>
          </w:r>
          <w:r>
            <w:rPr>
              <w:rFonts w:ascii="Times New Roman" w:hAnsi="Times New Roman" w:cs="Times New Roman"/>
            </w:rPr>
            <w:t>___</w:t>
          </w:r>
          <w:r w:rsidRPr="006854E6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__</w:t>
          </w:r>
          <w:r w:rsidRPr="006854E6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__</w:t>
          </w:r>
        </w:p>
      </w:tc>
    </w:tr>
  </w:tbl>
  <w:p w:rsidR="006847A6" w:rsidRDefault="006847A6" w:rsidP="00FF7C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A37"/>
    <w:multiLevelType w:val="hybridMultilevel"/>
    <w:tmpl w:val="9ACE417E"/>
    <w:lvl w:ilvl="0" w:tplc="89EA64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6FDD"/>
    <w:multiLevelType w:val="hybridMultilevel"/>
    <w:tmpl w:val="5BFAE82E"/>
    <w:lvl w:ilvl="0" w:tplc="EA1021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6AAF"/>
    <w:multiLevelType w:val="hybridMultilevel"/>
    <w:tmpl w:val="16529F2A"/>
    <w:lvl w:ilvl="0" w:tplc="66624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5F30"/>
    <w:multiLevelType w:val="hybridMultilevel"/>
    <w:tmpl w:val="C06A136C"/>
    <w:lvl w:ilvl="0" w:tplc="3498F6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F7"/>
    <w:rsid w:val="00080B0B"/>
    <w:rsid w:val="000F48E0"/>
    <w:rsid w:val="001355BF"/>
    <w:rsid w:val="001D617C"/>
    <w:rsid w:val="001F7E49"/>
    <w:rsid w:val="00213854"/>
    <w:rsid w:val="00246D5B"/>
    <w:rsid w:val="002674F7"/>
    <w:rsid w:val="0038108D"/>
    <w:rsid w:val="0049360A"/>
    <w:rsid w:val="004D717B"/>
    <w:rsid w:val="00526041"/>
    <w:rsid w:val="00596856"/>
    <w:rsid w:val="005F74F1"/>
    <w:rsid w:val="006847A6"/>
    <w:rsid w:val="006854E6"/>
    <w:rsid w:val="0076589D"/>
    <w:rsid w:val="0086180E"/>
    <w:rsid w:val="00965EAA"/>
    <w:rsid w:val="00AE219D"/>
    <w:rsid w:val="00B067CC"/>
    <w:rsid w:val="00B20E8C"/>
    <w:rsid w:val="00BE7EBE"/>
    <w:rsid w:val="00BF12B4"/>
    <w:rsid w:val="00C40166"/>
    <w:rsid w:val="00CC736B"/>
    <w:rsid w:val="00DA7720"/>
    <w:rsid w:val="00EE323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65EAA"/>
    <w:pPr>
      <w:keepNext/>
      <w:spacing w:before="60"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0B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7A6"/>
  </w:style>
  <w:style w:type="paragraph" w:styleId="a9">
    <w:name w:val="footer"/>
    <w:basedOn w:val="a"/>
    <w:link w:val="aa"/>
    <w:uiPriority w:val="99"/>
    <w:unhideWhenUsed/>
    <w:rsid w:val="006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7A6"/>
  </w:style>
  <w:style w:type="table" w:styleId="ab">
    <w:name w:val="Table Grid"/>
    <w:basedOn w:val="a1"/>
    <w:uiPriority w:val="59"/>
    <w:rsid w:val="00FF7CA4"/>
    <w:pPr>
      <w:spacing w:after="0" w:line="240" w:lineRule="auto"/>
    </w:pPr>
    <w:rPr>
      <w:sz w:val="24"/>
    </w:r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965EAA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65EAA"/>
    <w:pPr>
      <w:keepNext/>
      <w:spacing w:before="60"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0B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7A6"/>
  </w:style>
  <w:style w:type="paragraph" w:styleId="a9">
    <w:name w:val="footer"/>
    <w:basedOn w:val="a"/>
    <w:link w:val="aa"/>
    <w:uiPriority w:val="99"/>
    <w:unhideWhenUsed/>
    <w:rsid w:val="0068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7A6"/>
  </w:style>
  <w:style w:type="table" w:styleId="ab">
    <w:name w:val="Table Grid"/>
    <w:basedOn w:val="a1"/>
    <w:uiPriority w:val="59"/>
    <w:rsid w:val="00FF7CA4"/>
    <w:pPr>
      <w:spacing w:after="0" w:line="240" w:lineRule="auto"/>
    </w:pPr>
    <w:rPr>
      <w:sz w:val="24"/>
    </w:r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965EAA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tb24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studiya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D3E6E6-3E9B-438E-BF31-BB61B2F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semiotic</dc:creator>
  <cp:lastModifiedBy>semiotic</cp:lastModifiedBy>
  <cp:revision>4</cp:revision>
  <dcterms:created xsi:type="dcterms:W3CDTF">2014-12-21T12:13:00Z</dcterms:created>
  <dcterms:modified xsi:type="dcterms:W3CDTF">2014-12-21T14:10:00Z</dcterms:modified>
</cp:coreProperties>
</file>